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C62E3" w14:textId="77777777" w:rsidR="004B3A93" w:rsidRPr="00505C4B" w:rsidRDefault="004B3A93" w:rsidP="00413C17">
      <w:pPr>
        <w:spacing w:line="240" w:lineRule="auto"/>
        <w:rPr>
          <w:rFonts w:ascii="Garamond" w:hAnsi="Garamond"/>
          <w:b/>
          <w:bCs/>
          <w:sz w:val="22"/>
          <w:szCs w:val="22"/>
        </w:rPr>
      </w:pPr>
    </w:p>
    <w:p w14:paraId="21B285BE" w14:textId="24C39F58" w:rsidR="009453C4" w:rsidRDefault="004B3A93" w:rsidP="00413C17">
      <w:pPr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505C4B">
        <w:rPr>
          <w:rFonts w:ascii="Garamond" w:hAnsi="Garamond"/>
          <w:b/>
          <w:bCs/>
          <w:sz w:val="22"/>
          <w:szCs w:val="22"/>
        </w:rPr>
        <w:t>MEGÁLLAPODÁS</w:t>
      </w:r>
    </w:p>
    <w:p w14:paraId="3AB1265D" w14:textId="77777777" w:rsidR="00505C4B" w:rsidRPr="00505C4B" w:rsidRDefault="00505C4B" w:rsidP="00413C17">
      <w:pPr>
        <w:spacing w:line="240" w:lineRule="auto"/>
        <w:jc w:val="center"/>
        <w:rPr>
          <w:rFonts w:ascii="Garamond" w:hAnsi="Garamond"/>
          <w:b/>
          <w:bCs/>
          <w:sz w:val="22"/>
          <w:szCs w:val="22"/>
        </w:rPr>
      </w:pPr>
    </w:p>
    <w:p w14:paraId="09EE86F0" w14:textId="5C991C2F" w:rsidR="004B3A93" w:rsidRPr="00505C4B" w:rsidRDefault="004B3A93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amely létrejött egyrészről </w:t>
      </w:r>
      <w:r w:rsidRPr="00505C4B">
        <w:rPr>
          <w:rFonts w:ascii="Garamond" w:hAnsi="Garamond"/>
          <w:b/>
          <w:bCs/>
          <w:sz w:val="22"/>
          <w:szCs w:val="22"/>
        </w:rPr>
        <w:t>Telki Község Önkormányzata</w:t>
      </w:r>
      <w:r w:rsidRPr="00505C4B">
        <w:rPr>
          <w:rFonts w:ascii="Garamond" w:hAnsi="Garamond"/>
          <w:sz w:val="22"/>
          <w:szCs w:val="22"/>
        </w:rPr>
        <w:t xml:space="preserve"> (székhely: 2089 Telki, Petőfi Sándor u. 1., adószám: 15734862-2-13, képviseli: Deltai Károly polgármester), a továbbiakban: </w:t>
      </w:r>
      <w:r w:rsidRPr="00505C4B">
        <w:rPr>
          <w:rFonts w:ascii="Garamond" w:hAnsi="Garamond"/>
          <w:b/>
          <w:bCs/>
          <w:sz w:val="22"/>
          <w:szCs w:val="22"/>
        </w:rPr>
        <w:t>Önkormányzat</w:t>
      </w:r>
      <w:r w:rsidRPr="00505C4B">
        <w:rPr>
          <w:rFonts w:ascii="Garamond" w:hAnsi="Garamond"/>
          <w:sz w:val="22"/>
          <w:szCs w:val="22"/>
        </w:rPr>
        <w:t xml:space="preserve">, </w:t>
      </w:r>
    </w:p>
    <w:p w14:paraId="661AFD27" w14:textId="77777777" w:rsidR="00413C17" w:rsidRPr="00505C4B" w:rsidRDefault="00413C1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DFC42E1" w14:textId="3A9113B2" w:rsidR="00104289" w:rsidRPr="00505C4B" w:rsidRDefault="004B3A93" w:rsidP="00104289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másrészről a </w:t>
      </w:r>
      <w:r w:rsidRPr="00505C4B">
        <w:rPr>
          <w:rFonts w:ascii="Garamond" w:hAnsi="Garamond"/>
          <w:b/>
          <w:bCs/>
          <w:sz w:val="22"/>
          <w:szCs w:val="22"/>
        </w:rPr>
        <w:t xml:space="preserve">JCDecaux Hungary Zrt. </w:t>
      </w:r>
      <w:r w:rsidRPr="00505C4B">
        <w:rPr>
          <w:rFonts w:ascii="Garamond" w:hAnsi="Garamond"/>
          <w:sz w:val="22"/>
          <w:szCs w:val="22"/>
        </w:rPr>
        <w:t xml:space="preserve">(székhelye: 1027 Budapest, Ganz u. 16., cégjegyzékszám: 01-10-045326, adószám: 13408381-2-41, képviseletében eljár: Jamniczky Tímea vezérigazgató és Dede László pénzügyi igazgató), a továbbiakban: </w:t>
      </w:r>
      <w:r w:rsidRPr="00505C4B">
        <w:rPr>
          <w:rFonts w:ascii="Garamond" w:hAnsi="Garamond"/>
          <w:b/>
          <w:bCs/>
          <w:sz w:val="22"/>
          <w:szCs w:val="22"/>
        </w:rPr>
        <w:t>JCDecaux</w:t>
      </w:r>
      <w:r w:rsidR="00104289" w:rsidRPr="00505C4B">
        <w:rPr>
          <w:rFonts w:ascii="Garamond" w:hAnsi="Garamond"/>
          <w:b/>
          <w:bCs/>
          <w:sz w:val="22"/>
          <w:szCs w:val="22"/>
        </w:rPr>
        <w:t xml:space="preserve"> </w:t>
      </w:r>
      <w:r w:rsidR="00104289" w:rsidRPr="00505C4B">
        <w:rPr>
          <w:rFonts w:ascii="Garamond" w:hAnsi="Garamond"/>
          <w:sz w:val="22"/>
          <w:szCs w:val="22"/>
        </w:rPr>
        <w:t>(a</w:t>
      </w:r>
      <w:r w:rsidRPr="00505C4B">
        <w:rPr>
          <w:rFonts w:ascii="Garamond" w:hAnsi="Garamond"/>
          <w:sz w:val="22"/>
          <w:szCs w:val="22"/>
        </w:rPr>
        <w:t xml:space="preserve"> továbbiakban bármelyikük </w:t>
      </w:r>
      <w:proofErr w:type="gramStart"/>
      <w:r w:rsidRPr="00505C4B">
        <w:rPr>
          <w:rFonts w:ascii="Garamond" w:hAnsi="Garamond"/>
          <w:sz w:val="22"/>
          <w:szCs w:val="22"/>
        </w:rPr>
        <w:t>külön-külön</w:t>
      </w:r>
      <w:proofErr w:type="gramEnd"/>
      <w:r w:rsidRPr="00505C4B">
        <w:rPr>
          <w:rFonts w:ascii="Garamond" w:hAnsi="Garamond"/>
          <w:sz w:val="22"/>
          <w:szCs w:val="22"/>
        </w:rPr>
        <w:t xml:space="preserve"> mint Fél, </w:t>
      </w:r>
      <w:proofErr w:type="gramStart"/>
      <w:r w:rsidRPr="00505C4B">
        <w:rPr>
          <w:rFonts w:ascii="Garamond" w:hAnsi="Garamond"/>
          <w:sz w:val="22"/>
          <w:szCs w:val="22"/>
        </w:rPr>
        <w:t>együttesen</w:t>
      </w:r>
      <w:proofErr w:type="gramEnd"/>
      <w:r w:rsidRPr="00505C4B">
        <w:rPr>
          <w:rFonts w:ascii="Garamond" w:hAnsi="Garamond"/>
          <w:sz w:val="22"/>
          <w:szCs w:val="22"/>
        </w:rPr>
        <w:t xml:space="preserve"> mint Felek is szerepelhetnek</w:t>
      </w:r>
      <w:r w:rsidR="00104289" w:rsidRPr="00505C4B">
        <w:rPr>
          <w:rFonts w:ascii="Garamond" w:hAnsi="Garamond"/>
          <w:sz w:val="22"/>
          <w:szCs w:val="22"/>
        </w:rPr>
        <w:t>)</w:t>
      </w:r>
    </w:p>
    <w:p w14:paraId="57928990" w14:textId="77777777" w:rsidR="00104289" w:rsidRPr="00505C4B" w:rsidRDefault="00104289" w:rsidP="00104289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7B94DAFC" w14:textId="5E0DBF3B" w:rsidR="004B3A93" w:rsidRPr="00505C4B" w:rsidRDefault="00104289" w:rsidP="00104289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- </w:t>
      </w:r>
      <w:r w:rsidR="004B3A93" w:rsidRPr="00505C4B">
        <w:rPr>
          <w:rFonts w:ascii="Garamond" w:hAnsi="Garamond"/>
          <w:sz w:val="22"/>
          <w:szCs w:val="22"/>
        </w:rPr>
        <w:t>között, az alulírott helyen és napon az alábbi feltételek szerint.</w:t>
      </w:r>
    </w:p>
    <w:p w14:paraId="5C746D51" w14:textId="77777777" w:rsidR="004B3A93" w:rsidRPr="00505C4B" w:rsidRDefault="004B3A93" w:rsidP="00413C17">
      <w:pPr>
        <w:spacing w:after="0" w:line="24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1635B155" w14:textId="165025D9" w:rsidR="004B3A93" w:rsidRPr="00505C4B" w:rsidRDefault="004B3A93" w:rsidP="00413C17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05C4B">
        <w:rPr>
          <w:rFonts w:ascii="Garamond" w:hAnsi="Garamond"/>
          <w:b/>
          <w:bCs/>
          <w:sz w:val="22"/>
          <w:szCs w:val="22"/>
        </w:rPr>
        <w:t>Előzmény</w:t>
      </w:r>
    </w:p>
    <w:p w14:paraId="24E0B57D" w14:textId="77777777" w:rsidR="004B3A93" w:rsidRPr="00505C4B" w:rsidRDefault="004B3A93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4D2359CF" w14:textId="13B71049" w:rsidR="00092707" w:rsidRPr="00505C4B" w:rsidRDefault="004B3A93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A JCDecaux jogelődje a Multireklám Zrt., illetőleg Telki Község Önkormányzata között </w:t>
      </w:r>
      <w:r w:rsidR="009F26DA" w:rsidRPr="00505C4B">
        <w:rPr>
          <w:rFonts w:ascii="Garamond" w:hAnsi="Garamond"/>
          <w:b/>
          <w:bCs/>
          <w:sz w:val="22"/>
          <w:szCs w:val="22"/>
        </w:rPr>
        <w:t>2006. decemberében utasvárók telepítésére és üzemeltetésére irányuló megállapodás</w:t>
      </w:r>
      <w:r w:rsidR="009F26DA" w:rsidRPr="00505C4B">
        <w:rPr>
          <w:rFonts w:ascii="Garamond" w:hAnsi="Garamond"/>
          <w:sz w:val="22"/>
          <w:szCs w:val="22"/>
        </w:rPr>
        <w:t xml:space="preserve"> (a továbbiakban: Megállapodás) jött létre, </w:t>
      </w:r>
      <w:r w:rsidR="00092707" w:rsidRPr="00505C4B">
        <w:rPr>
          <w:rFonts w:ascii="Garamond" w:hAnsi="Garamond"/>
          <w:sz w:val="22"/>
          <w:szCs w:val="22"/>
        </w:rPr>
        <w:t>a</w:t>
      </w:r>
      <w:r w:rsidR="009F26DA" w:rsidRPr="00505C4B">
        <w:rPr>
          <w:rFonts w:ascii="Garamond" w:hAnsi="Garamond"/>
          <w:sz w:val="22"/>
          <w:szCs w:val="22"/>
        </w:rPr>
        <w:t>melynek</w:t>
      </w:r>
      <w:r w:rsidR="00092707" w:rsidRPr="00505C4B">
        <w:rPr>
          <w:rFonts w:ascii="Garamond" w:hAnsi="Garamond"/>
          <w:sz w:val="22"/>
          <w:szCs w:val="22"/>
        </w:rPr>
        <w:t xml:space="preserve"> </w:t>
      </w:r>
      <w:r w:rsidR="009F26DA" w:rsidRPr="00505C4B">
        <w:rPr>
          <w:rFonts w:ascii="Garamond" w:hAnsi="Garamond"/>
          <w:sz w:val="22"/>
          <w:szCs w:val="22"/>
        </w:rPr>
        <w:t>utolsó módosítás</w:t>
      </w:r>
      <w:r w:rsidR="00092707" w:rsidRPr="00505C4B">
        <w:rPr>
          <w:rFonts w:ascii="Garamond" w:hAnsi="Garamond"/>
          <w:sz w:val="22"/>
          <w:szCs w:val="22"/>
        </w:rPr>
        <w:t>a</w:t>
      </w:r>
      <w:r w:rsidR="009F26DA" w:rsidRPr="00505C4B">
        <w:rPr>
          <w:rFonts w:ascii="Garamond" w:hAnsi="Garamond"/>
          <w:sz w:val="22"/>
          <w:szCs w:val="22"/>
        </w:rPr>
        <w:t xml:space="preserve"> </w:t>
      </w:r>
      <w:r w:rsidR="00092707" w:rsidRPr="00505C4B">
        <w:rPr>
          <w:rFonts w:ascii="Garamond" w:hAnsi="Garamond"/>
          <w:sz w:val="22"/>
          <w:szCs w:val="22"/>
        </w:rPr>
        <w:t xml:space="preserve">az </w:t>
      </w:r>
      <w:r w:rsidR="001302B9" w:rsidRPr="00505C4B">
        <w:rPr>
          <w:rFonts w:ascii="Garamond" w:hAnsi="Garamond"/>
          <w:sz w:val="22"/>
          <w:szCs w:val="22"/>
        </w:rPr>
        <w:t>új rendelkezésekkel egységes szerkezetbe foglal</w:t>
      </w:r>
      <w:r w:rsidR="00092707" w:rsidRPr="00505C4B">
        <w:rPr>
          <w:rFonts w:ascii="Garamond" w:hAnsi="Garamond"/>
          <w:sz w:val="22"/>
          <w:szCs w:val="22"/>
        </w:rPr>
        <w:t>tan 2</w:t>
      </w:r>
      <w:r w:rsidR="001302B9" w:rsidRPr="00505C4B">
        <w:rPr>
          <w:rFonts w:ascii="Garamond" w:hAnsi="Garamond"/>
          <w:sz w:val="22"/>
          <w:szCs w:val="22"/>
        </w:rPr>
        <w:t xml:space="preserve">024. február </w:t>
      </w:r>
      <w:r w:rsidR="00092707" w:rsidRPr="00505C4B">
        <w:rPr>
          <w:rFonts w:ascii="Garamond" w:hAnsi="Garamond"/>
          <w:sz w:val="22"/>
          <w:szCs w:val="22"/>
        </w:rPr>
        <w:t>25. napján jött létre a Felek között, amely alapján a Megállapodás időtartamát 1 évvel</w:t>
      </w:r>
      <w:r w:rsidR="00104289" w:rsidRPr="00505C4B">
        <w:rPr>
          <w:rFonts w:ascii="Garamond" w:hAnsi="Garamond"/>
          <w:sz w:val="22"/>
          <w:szCs w:val="22"/>
        </w:rPr>
        <w:t>, 2025. február 25. napjáig</w:t>
      </w:r>
      <w:r w:rsidR="00092707" w:rsidRPr="00505C4B">
        <w:rPr>
          <w:rFonts w:ascii="Garamond" w:hAnsi="Garamond"/>
          <w:sz w:val="22"/>
          <w:szCs w:val="22"/>
        </w:rPr>
        <w:t xml:space="preserve"> meghosszabbították.</w:t>
      </w:r>
    </w:p>
    <w:p w14:paraId="54DE2F63" w14:textId="77777777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E047C52" w14:textId="10E879B4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05C4B">
        <w:rPr>
          <w:rFonts w:ascii="Garamond" w:hAnsi="Garamond"/>
          <w:b/>
          <w:bCs/>
          <w:sz w:val="22"/>
          <w:szCs w:val="22"/>
        </w:rPr>
        <w:t>A szerződés tárgya</w:t>
      </w:r>
    </w:p>
    <w:p w14:paraId="09FE9EB4" w14:textId="77777777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441811F7" w14:textId="3BCF5749" w:rsidR="00104289" w:rsidRPr="00505C4B" w:rsidRDefault="00092707" w:rsidP="00104289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1. </w:t>
      </w:r>
      <w:r w:rsidR="00104289" w:rsidRPr="00505C4B">
        <w:rPr>
          <w:rFonts w:ascii="Garamond" w:hAnsi="Garamond"/>
          <w:sz w:val="22"/>
          <w:szCs w:val="22"/>
        </w:rPr>
        <w:t>Jelen Megállapodás aláírásával Felek a korábban létrejött szóbeli megállapodásukat megerősít</w:t>
      </w:r>
      <w:r w:rsidR="00C22696" w:rsidRPr="00505C4B">
        <w:rPr>
          <w:rFonts w:ascii="Garamond" w:hAnsi="Garamond"/>
          <w:sz w:val="22"/>
          <w:szCs w:val="22"/>
        </w:rPr>
        <w:t xml:space="preserve">ve, </w:t>
      </w:r>
      <w:r w:rsidR="00104289" w:rsidRPr="00505C4B">
        <w:rPr>
          <w:rFonts w:ascii="Garamond" w:hAnsi="Garamond"/>
          <w:sz w:val="22"/>
          <w:szCs w:val="22"/>
        </w:rPr>
        <w:t xml:space="preserve">jogviszonyuk folytonosságának fenntartása mellett, </w:t>
      </w:r>
      <w:r w:rsidR="00C22696" w:rsidRPr="00505C4B">
        <w:rPr>
          <w:rFonts w:ascii="Garamond" w:hAnsi="Garamond"/>
          <w:b/>
          <w:bCs/>
          <w:sz w:val="22"/>
          <w:szCs w:val="22"/>
        </w:rPr>
        <w:t xml:space="preserve">a Megállapodás hatályát </w:t>
      </w:r>
      <w:r w:rsidR="00104289" w:rsidRPr="00505C4B">
        <w:rPr>
          <w:rFonts w:ascii="Garamond" w:hAnsi="Garamond"/>
          <w:b/>
          <w:bCs/>
          <w:sz w:val="22"/>
          <w:szCs w:val="22"/>
        </w:rPr>
        <w:t>további 1 év időtartamra</w:t>
      </w:r>
      <w:r w:rsidR="00C22696" w:rsidRPr="00505C4B">
        <w:rPr>
          <w:rFonts w:ascii="Garamond" w:hAnsi="Garamond"/>
          <w:b/>
          <w:bCs/>
          <w:sz w:val="22"/>
          <w:szCs w:val="22"/>
        </w:rPr>
        <w:t>, 2026. február 26. napjáig</w:t>
      </w:r>
      <w:r w:rsidR="00104289" w:rsidRPr="00505C4B">
        <w:rPr>
          <w:rFonts w:ascii="Garamond" w:hAnsi="Garamond"/>
          <w:b/>
          <w:bCs/>
          <w:sz w:val="22"/>
          <w:szCs w:val="22"/>
        </w:rPr>
        <w:t xml:space="preserve"> meghosszabbítják</w:t>
      </w:r>
      <w:r w:rsidR="00C22696" w:rsidRPr="00505C4B">
        <w:rPr>
          <w:rFonts w:ascii="Garamond" w:hAnsi="Garamond"/>
          <w:b/>
          <w:bCs/>
          <w:sz w:val="22"/>
          <w:szCs w:val="22"/>
        </w:rPr>
        <w:t>.</w:t>
      </w:r>
      <w:r w:rsidR="00682831" w:rsidRPr="00505C4B">
        <w:rPr>
          <w:rFonts w:ascii="Garamond" w:hAnsi="Garamond"/>
          <w:b/>
          <w:bCs/>
          <w:sz w:val="22"/>
          <w:szCs w:val="22"/>
        </w:rPr>
        <w:t xml:space="preserve"> Amennyiben Felek nem jelzik jelen Megállapodás </w:t>
      </w:r>
      <w:r w:rsidR="00C94540" w:rsidRPr="00505C4B">
        <w:rPr>
          <w:rFonts w:ascii="Garamond" w:hAnsi="Garamond"/>
          <w:b/>
          <w:bCs/>
          <w:sz w:val="22"/>
          <w:szCs w:val="22"/>
        </w:rPr>
        <w:t>megszüntetésére irányuló</w:t>
      </w:r>
      <w:r w:rsidR="00682831" w:rsidRPr="00505C4B">
        <w:rPr>
          <w:rFonts w:ascii="Garamond" w:hAnsi="Garamond"/>
          <w:b/>
          <w:bCs/>
          <w:sz w:val="22"/>
          <w:szCs w:val="22"/>
        </w:rPr>
        <w:t xml:space="preserve"> szándékukat a lejárat előtt 3 hónappal, a Megállapodás időtartama további egy évvel </w:t>
      </w:r>
      <w:r w:rsidR="00C94540" w:rsidRPr="00505C4B">
        <w:rPr>
          <w:rFonts w:ascii="Garamond" w:hAnsi="Garamond"/>
          <w:b/>
          <w:bCs/>
          <w:sz w:val="22"/>
          <w:szCs w:val="22"/>
        </w:rPr>
        <w:t xml:space="preserve">automatikusan </w:t>
      </w:r>
      <w:r w:rsidR="00682831" w:rsidRPr="00505C4B">
        <w:rPr>
          <w:rFonts w:ascii="Garamond" w:hAnsi="Garamond"/>
          <w:b/>
          <w:bCs/>
          <w:sz w:val="22"/>
          <w:szCs w:val="22"/>
        </w:rPr>
        <w:t>meghosszabbodik.</w:t>
      </w:r>
    </w:p>
    <w:p w14:paraId="5D0D7722" w14:textId="77777777" w:rsidR="00104289" w:rsidRPr="00505C4B" w:rsidRDefault="00104289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14394318" w14:textId="28B927E8" w:rsidR="00092707" w:rsidRPr="00505C4B" w:rsidRDefault="00C22696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2. </w:t>
      </w:r>
      <w:r w:rsidR="00092707" w:rsidRPr="00505C4B">
        <w:rPr>
          <w:rFonts w:ascii="Garamond" w:hAnsi="Garamond"/>
          <w:sz w:val="22"/>
          <w:szCs w:val="22"/>
        </w:rPr>
        <w:t>Felek az egyértelműség kedvéért rögzítik, hogy a Megállapodás tárgyát képező</w:t>
      </w:r>
      <w:r w:rsidR="00807264" w:rsidRPr="00505C4B">
        <w:rPr>
          <w:rFonts w:ascii="Garamond" w:hAnsi="Garamond"/>
          <w:sz w:val="22"/>
          <w:szCs w:val="22"/>
        </w:rPr>
        <w:t xml:space="preserve">, </w:t>
      </w:r>
      <w:r w:rsidR="00807264" w:rsidRPr="00505C4B">
        <w:rPr>
          <w:rFonts w:ascii="Garamond" w:hAnsi="Garamond"/>
          <w:b/>
          <w:bCs/>
          <w:sz w:val="22"/>
          <w:szCs w:val="22"/>
        </w:rPr>
        <w:t>1. számú</w:t>
      </w:r>
      <w:r w:rsidR="00807264" w:rsidRPr="00505C4B">
        <w:rPr>
          <w:rFonts w:ascii="Garamond" w:hAnsi="Garamond"/>
          <w:sz w:val="22"/>
          <w:szCs w:val="22"/>
        </w:rPr>
        <w:t xml:space="preserve"> mellékletben feltüntetett </w:t>
      </w:r>
      <w:r w:rsidR="00807264" w:rsidRPr="00505C4B">
        <w:rPr>
          <w:rFonts w:ascii="Garamond" w:hAnsi="Garamond"/>
          <w:b/>
          <w:bCs/>
          <w:sz w:val="22"/>
          <w:szCs w:val="22"/>
        </w:rPr>
        <w:t xml:space="preserve">10 darab </w:t>
      </w:r>
      <w:r w:rsidR="00092707" w:rsidRPr="00505C4B">
        <w:rPr>
          <w:rFonts w:ascii="Garamond" w:hAnsi="Garamond"/>
          <w:b/>
          <w:bCs/>
          <w:sz w:val="22"/>
          <w:szCs w:val="22"/>
        </w:rPr>
        <w:t>utasvárót</w:t>
      </w:r>
      <w:r w:rsidR="000B3DAE" w:rsidRPr="00505C4B">
        <w:rPr>
          <w:rFonts w:ascii="Garamond" w:hAnsi="Garamond"/>
          <w:b/>
          <w:bCs/>
          <w:sz w:val="22"/>
          <w:szCs w:val="22"/>
        </w:rPr>
        <w:t xml:space="preserve">, amelyből 2 darabot az Önkormányzat, 8 darabot pedig a JCDecaux jogelődje </w:t>
      </w:r>
      <w:proofErr w:type="gramStart"/>
      <w:r w:rsidR="000B3DAE" w:rsidRPr="00505C4B">
        <w:rPr>
          <w:rFonts w:ascii="Garamond" w:hAnsi="Garamond"/>
          <w:b/>
          <w:bCs/>
          <w:sz w:val="22"/>
          <w:szCs w:val="22"/>
        </w:rPr>
        <w:t xml:space="preserve">telepített, </w:t>
      </w:r>
      <w:r w:rsidR="00092707" w:rsidRPr="00505C4B">
        <w:rPr>
          <w:rFonts w:ascii="Garamond" w:hAnsi="Garamond"/>
          <w:sz w:val="22"/>
          <w:szCs w:val="22"/>
        </w:rPr>
        <w:t xml:space="preserve"> a</w:t>
      </w:r>
      <w:proofErr w:type="gramEnd"/>
      <w:r w:rsidR="00092707" w:rsidRPr="00505C4B">
        <w:rPr>
          <w:rFonts w:ascii="Garamond" w:hAnsi="Garamond"/>
          <w:sz w:val="22"/>
          <w:szCs w:val="22"/>
        </w:rPr>
        <w:t xml:space="preserve"> JCDecaux továbbra is rendszeresen üzemelteti, takarítja, karbantartja, míg az Önkormányzat területén a közösségi közlekedés </w:t>
      </w:r>
      <w:r w:rsidR="00807264" w:rsidRPr="00505C4B">
        <w:rPr>
          <w:rFonts w:ascii="Garamond" w:hAnsi="Garamond"/>
          <w:sz w:val="22"/>
          <w:szCs w:val="22"/>
        </w:rPr>
        <w:t xml:space="preserve">résztvevői </w:t>
      </w:r>
      <w:r w:rsidR="00092707" w:rsidRPr="00505C4B">
        <w:rPr>
          <w:rFonts w:ascii="Garamond" w:hAnsi="Garamond"/>
          <w:sz w:val="22"/>
          <w:szCs w:val="22"/>
        </w:rPr>
        <w:t>várakozásuk időtartama alatt használják azokat.</w:t>
      </w:r>
    </w:p>
    <w:p w14:paraId="4A334F3C" w14:textId="77777777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7F812AB7" w14:textId="6E25BC00" w:rsidR="00C22696" w:rsidRPr="00505C4B" w:rsidRDefault="0009270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2. A JCDecaux továbbra is jogosult</w:t>
      </w:r>
      <w:r w:rsidR="000B3DAE" w:rsidRPr="00505C4B">
        <w:rPr>
          <w:rFonts w:ascii="Garamond" w:hAnsi="Garamond"/>
          <w:sz w:val="22"/>
          <w:szCs w:val="22"/>
        </w:rPr>
        <w:t xml:space="preserve"> a jogelődje által telepített</w:t>
      </w:r>
      <w:r w:rsidRPr="00505C4B">
        <w:rPr>
          <w:rFonts w:ascii="Garamond" w:hAnsi="Garamond"/>
          <w:sz w:val="22"/>
          <w:szCs w:val="22"/>
        </w:rPr>
        <w:t xml:space="preserve"> utasvárók hirdetőfelületeinek használatára </w:t>
      </w:r>
      <w:r w:rsidR="00A46CDF" w:rsidRPr="00505C4B">
        <w:rPr>
          <w:rFonts w:ascii="Garamond" w:hAnsi="Garamond"/>
          <w:sz w:val="22"/>
          <w:szCs w:val="22"/>
        </w:rPr>
        <w:t xml:space="preserve">akként, hogy azokra kizárólag </w:t>
      </w:r>
      <w:r w:rsidR="00C22696" w:rsidRPr="00505C4B">
        <w:rPr>
          <w:rFonts w:ascii="Garamond" w:hAnsi="Garamond"/>
          <w:sz w:val="22"/>
          <w:szCs w:val="22"/>
        </w:rPr>
        <w:t>a gazdasági reklámtevékenység alapvető feltételeiről és egyes korlátairól szóló 2008. évi XLVIII. törvény (</w:t>
      </w:r>
      <w:proofErr w:type="spellStart"/>
      <w:r w:rsidR="00C22696" w:rsidRPr="00505C4B">
        <w:rPr>
          <w:rFonts w:ascii="Garamond" w:hAnsi="Garamond"/>
          <w:sz w:val="22"/>
          <w:szCs w:val="22"/>
        </w:rPr>
        <w:t>G</w:t>
      </w:r>
      <w:r w:rsidR="00A46CDF" w:rsidRPr="00505C4B">
        <w:rPr>
          <w:rFonts w:ascii="Garamond" w:hAnsi="Garamond"/>
          <w:sz w:val="22"/>
          <w:szCs w:val="22"/>
        </w:rPr>
        <w:t>rt</w:t>
      </w:r>
      <w:proofErr w:type="spellEnd"/>
      <w:r w:rsidR="00A46CDF" w:rsidRPr="00505C4B">
        <w:rPr>
          <w:rFonts w:ascii="Garamond" w:hAnsi="Garamond"/>
          <w:sz w:val="22"/>
          <w:szCs w:val="22"/>
        </w:rPr>
        <w:t>.</w:t>
      </w:r>
      <w:r w:rsidR="00C22696" w:rsidRPr="00505C4B">
        <w:rPr>
          <w:rFonts w:ascii="Garamond" w:hAnsi="Garamond"/>
          <w:sz w:val="22"/>
          <w:szCs w:val="22"/>
        </w:rPr>
        <w:t>)</w:t>
      </w:r>
      <w:r w:rsidR="00A46CDF" w:rsidRPr="00505C4B">
        <w:rPr>
          <w:rFonts w:ascii="Garamond" w:hAnsi="Garamond"/>
          <w:sz w:val="22"/>
          <w:szCs w:val="22"/>
        </w:rPr>
        <w:t xml:space="preserve"> szerinti gazdasági reklám elhelyezésére jogosult, egyéb tartalmat közzé ott nem tehet.</w:t>
      </w:r>
      <w:r w:rsidR="00C22696" w:rsidRPr="00505C4B">
        <w:rPr>
          <w:rFonts w:ascii="Garamond" w:hAnsi="Garamond"/>
          <w:sz w:val="22"/>
          <w:szCs w:val="22"/>
        </w:rPr>
        <w:t xml:space="preserve"> </w:t>
      </w:r>
    </w:p>
    <w:p w14:paraId="478C5E6C" w14:textId="77777777" w:rsidR="00C22696" w:rsidRPr="00505C4B" w:rsidRDefault="00C22696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47A83DB6" w14:textId="38AA44B6" w:rsidR="00092707" w:rsidRPr="00505C4B" w:rsidRDefault="00C22696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3. A </w:t>
      </w:r>
      <w:proofErr w:type="spellStart"/>
      <w:r w:rsidRPr="00505C4B">
        <w:rPr>
          <w:rFonts w:ascii="Garamond" w:hAnsi="Garamond"/>
          <w:sz w:val="22"/>
          <w:szCs w:val="22"/>
        </w:rPr>
        <w:t>JCDecaux</w:t>
      </w:r>
      <w:proofErr w:type="spellEnd"/>
      <w:r w:rsidRPr="00505C4B">
        <w:rPr>
          <w:rFonts w:ascii="Garamond" w:hAnsi="Garamond"/>
          <w:sz w:val="22"/>
          <w:szCs w:val="22"/>
        </w:rPr>
        <w:t xml:space="preserve"> kifejezetten tudomásul veszi, hogy az Önkormányzat politikai </w:t>
      </w:r>
      <w:r w:rsidR="00807264" w:rsidRPr="00505C4B">
        <w:rPr>
          <w:rFonts w:ascii="Garamond" w:hAnsi="Garamond"/>
          <w:sz w:val="22"/>
          <w:szCs w:val="22"/>
        </w:rPr>
        <w:t xml:space="preserve">célú </w:t>
      </w:r>
      <w:r w:rsidRPr="00505C4B">
        <w:rPr>
          <w:rFonts w:ascii="Garamond" w:hAnsi="Garamond"/>
          <w:sz w:val="22"/>
          <w:szCs w:val="22"/>
        </w:rPr>
        <w:t>reklám kihelyezését a Megállapodás hatálya alá tartozó utasvárókban nem engedélyezi Telki Község területén.</w:t>
      </w:r>
    </w:p>
    <w:p w14:paraId="77A1C42A" w14:textId="77777777" w:rsidR="000B3DAE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45B0658" w14:textId="39B43BEC" w:rsidR="000B3DAE" w:rsidRPr="00505C4B" w:rsidRDefault="000B3DAE" w:rsidP="000B3DAE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4. Az Önkormányzat a tulajdonát képező 2 db utasváró hirdetőfelületét továbbra is jogosult ingyenesen használni. Az Önkormányzat kötelezettséget vállal arra, hogy ezen hirdetőfelületeken a </w:t>
      </w:r>
      <w:proofErr w:type="spellStart"/>
      <w:r w:rsidRPr="00505C4B">
        <w:rPr>
          <w:rFonts w:ascii="Garamond" w:hAnsi="Garamond"/>
          <w:sz w:val="22"/>
          <w:szCs w:val="22"/>
        </w:rPr>
        <w:t>Grt</w:t>
      </w:r>
      <w:proofErr w:type="spellEnd"/>
      <w:r w:rsidRPr="00505C4B">
        <w:rPr>
          <w:rFonts w:ascii="Garamond" w:hAnsi="Garamond"/>
          <w:sz w:val="22"/>
          <w:szCs w:val="22"/>
        </w:rPr>
        <w:t>. szerinti gazdasági reklám elhelyezésére, valamint politikai célú reklámok elhelyezésére nem jogosult.</w:t>
      </w:r>
    </w:p>
    <w:p w14:paraId="79138BD5" w14:textId="77777777" w:rsidR="000B3DAE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2D87FD8D" w14:textId="56680ACB" w:rsidR="00807264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5</w:t>
      </w:r>
      <w:r w:rsidR="00A46CDF" w:rsidRPr="00505C4B">
        <w:rPr>
          <w:rFonts w:ascii="Garamond" w:hAnsi="Garamond"/>
          <w:sz w:val="22"/>
          <w:szCs w:val="22"/>
        </w:rPr>
        <w:t xml:space="preserve">. A JCDecaux a Megállapodás 5.3. pontjára figyelemmel, </w:t>
      </w:r>
      <w:r w:rsidR="00A46CDF" w:rsidRPr="00505C4B">
        <w:rPr>
          <w:rFonts w:ascii="Garamond" w:hAnsi="Garamond"/>
          <w:b/>
          <w:bCs/>
          <w:sz w:val="22"/>
          <w:szCs w:val="22"/>
        </w:rPr>
        <w:t xml:space="preserve">továbbra is biztosítja az Önkormányzat részére, hogy </w:t>
      </w:r>
      <w:r w:rsidRPr="00505C4B">
        <w:rPr>
          <w:rFonts w:ascii="Garamond" w:hAnsi="Garamond"/>
          <w:b/>
          <w:bCs/>
          <w:sz w:val="22"/>
          <w:szCs w:val="22"/>
        </w:rPr>
        <w:t xml:space="preserve">a jogelődje által telepített utasvárók hirdetőfelületei tekintetében </w:t>
      </w:r>
      <w:r w:rsidR="00A46CDF" w:rsidRPr="00505C4B">
        <w:rPr>
          <w:rFonts w:ascii="Garamond" w:hAnsi="Garamond"/>
          <w:b/>
          <w:bCs/>
          <w:sz w:val="22"/>
          <w:szCs w:val="22"/>
        </w:rPr>
        <w:t xml:space="preserve">minden naptári évben összesen 3 hónap időtartamban 3 db, az utasvárókba épített </w:t>
      </w:r>
      <w:proofErr w:type="spellStart"/>
      <w:r w:rsidR="00A46CDF" w:rsidRPr="00505C4B">
        <w:rPr>
          <w:rFonts w:ascii="Garamond" w:hAnsi="Garamond"/>
          <w:b/>
          <w:bCs/>
          <w:sz w:val="22"/>
          <w:szCs w:val="22"/>
        </w:rPr>
        <w:t>CityLight</w:t>
      </w:r>
      <w:proofErr w:type="spellEnd"/>
      <w:r w:rsidR="00A46CDF" w:rsidRPr="00505C4B">
        <w:rPr>
          <w:rFonts w:ascii="Garamond" w:hAnsi="Garamond"/>
          <w:b/>
          <w:bCs/>
          <w:sz w:val="22"/>
          <w:szCs w:val="22"/>
        </w:rPr>
        <w:t xml:space="preserve"> reklámberendezés 1-1 felületét, kizárólag a község lakosait érintő közcélú tájékoztatás, vagy saját rendezvényeinek, programjainak népszerűsítésére használhassa, </w:t>
      </w:r>
      <w:r w:rsidR="00C22696" w:rsidRPr="00505C4B">
        <w:rPr>
          <w:rFonts w:ascii="Garamond" w:hAnsi="Garamond"/>
          <w:sz w:val="22"/>
          <w:szCs w:val="22"/>
        </w:rPr>
        <w:t>a</w:t>
      </w:r>
      <w:r w:rsidR="00A46CDF" w:rsidRPr="00505C4B">
        <w:rPr>
          <w:rFonts w:ascii="Garamond" w:hAnsi="Garamond"/>
          <w:sz w:val="22"/>
          <w:szCs w:val="22"/>
        </w:rPr>
        <w:t xml:space="preserve">melyre vonatkozó </w:t>
      </w:r>
      <w:r w:rsidR="006445AE" w:rsidRPr="00505C4B">
        <w:rPr>
          <w:rFonts w:ascii="Garamond" w:hAnsi="Garamond"/>
          <w:sz w:val="22"/>
          <w:szCs w:val="22"/>
        </w:rPr>
        <w:t xml:space="preserve">igényét a JCDecaux felületeinek foglaltságára is figyelemmel elégíti ki, továbbá </w:t>
      </w:r>
      <w:r w:rsidR="00C22696" w:rsidRPr="00505C4B">
        <w:rPr>
          <w:rFonts w:ascii="Garamond" w:hAnsi="Garamond"/>
          <w:sz w:val="22"/>
          <w:szCs w:val="22"/>
        </w:rPr>
        <w:t>a</w:t>
      </w:r>
      <w:r w:rsidR="006445AE" w:rsidRPr="00505C4B">
        <w:rPr>
          <w:rFonts w:ascii="Garamond" w:hAnsi="Garamond"/>
          <w:sz w:val="22"/>
          <w:szCs w:val="22"/>
        </w:rPr>
        <w:t xml:space="preserve">zt részére legalább a használatot megelőző 60 nappal köteles az Önkormányzat jelezni, a kihelyezendő kreatív megküldésével együtt. </w:t>
      </w:r>
    </w:p>
    <w:p w14:paraId="21007D68" w14:textId="77777777" w:rsidR="000B3DAE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4181BF2F" w14:textId="69C7B56D" w:rsidR="00A46CDF" w:rsidRPr="00505C4B" w:rsidRDefault="006445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lastRenderedPageBreak/>
        <w:t>Az Önkormányzat ezen lehetőségével az eddigiekhez hasonlóan a jövőben is élni kíván, melynek ellenértékét a JCDecaux utasvárókra vonatkozó üzemeltetési-, karbantartási- egyéb feladatai vonatkozásában meghatározott ellenérték magában foglal.</w:t>
      </w:r>
    </w:p>
    <w:p w14:paraId="51FD03D9" w14:textId="77777777" w:rsidR="006445AE" w:rsidRPr="00505C4B" w:rsidRDefault="006445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1F4E8F54" w14:textId="7072DEAB" w:rsidR="006445AE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6</w:t>
      </w:r>
      <w:r w:rsidR="006445AE" w:rsidRPr="00505C4B">
        <w:rPr>
          <w:rFonts w:ascii="Garamond" w:hAnsi="Garamond"/>
          <w:sz w:val="22"/>
          <w:szCs w:val="22"/>
        </w:rPr>
        <w:t>. A JCDecaux kijelenti, hogy továbbra is változatlanul a nemzeti vagyonról szóló 2011. évi CXCVI. törvény 3. § (1) bekezdés b) pontja szerinti átlátható szervezet.</w:t>
      </w:r>
    </w:p>
    <w:p w14:paraId="1AD6808E" w14:textId="77777777" w:rsidR="006445AE" w:rsidRPr="00505C4B" w:rsidRDefault="006445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749BD80E" w14:textId="01D5268F" w:rsidR="006445AE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7</w:t>
      </w:r>
      <w:r w:rsidR="006445AE" w:rsidRPr="00505C4B">
        <w:rPr>
          <w:rFonts w:ascii="Garamond" w:hAnsi="Garamond"/>
          <w:sz w:val="22"/>
          <w:szCs w:val="22"/>
        </w:rPr>
        <w:t>. Felek a jogviszonyt nem érintő, technikai, adminisztrációs</w:t>
      </w:r>
      <w:r w:rsidR="00A072A0" w:rsidRPr="00505C4B">
        <w:rPr>
          <w:rFonts w:ascii="Garamond" w:hAnsi="Garamond"/>
          <w:sz w:val="22"/>
          <w:szCs w:val="22"/>
        </w:rPr>
        <w:t xml:space="preserve"> kapcsolattartás céljából az alábbi személyeket jelölik meg:</w:t>
      </w:r>
    </w:p>
    <w:p w14:paraId="134ECA5C" w14:textId="77777777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1F23C6EF" w14:textId="7C7B0185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b/>
          <w:bCs/>
          <w:sz w:val="22"/>
          <w:szCs w:val="22"/>
        </w:rPr>
        <w:t>JCDecaux részérő</w:t>
      </w:r>
      <w:r w:rsidR="00413C17" w:rsidRPr="00505C4B">
        <w:rPr>
          <w:rFonts w:ascii="Garamond" w:hAnsi="Garamond"/>
          <w:b/>
          <w:bCs/>
          <w:sz w:val="22"/>
          <w:szCs w:val="22"/>
        </w:rPr>
        <w:t>l</w:t>
      </w:r>
      <w:r w:rsidRPr="00505C4B">
        <w:rPr>
          <w:rFonts w:ascii="Garamond" w:hAnsi="Garamond"/>
          <w:b/>
          <w:bCs/>
          <w:sz w:val="22"/>
          <w:szCs w:val="22"/>
        </w:rPr>
        <w:t>:</w:t>
      </w:r>
    </w:p>
    <w:p w14:paraId="4777AFEB" w14:textId="1DC829A4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Szajkó Dávid</w:t>
      </w:r>
    </w:p>
    <w:p w14:paraId="40711CAC" w14:textId="6934E6BB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e-mail: david.szajko@jcdecaux.com</w:t>
      </w:r>
    </w:p>
    <w:p w14:paraId="02C3973A" w14:textId="547850B6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telefon: +36205556007</w:t>
      </w:r>
    </w:p>
    <w:p w14:paraId="434A3726" w14:textId="77777777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BB48A7B" w14:textId="292CB4A6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05C4B">
        <w:rPr>
          <w:rFonts w:ascii="Garamond" w:hAnsi="Garamond"/>
          <w:b/>
          <w:bCs/>
          <w:sz w:val="22"/>
          <w:szCs w:val="22"/>
        </w:rPr>
        <w:t>Önkormányzat részéről:</w:t>
      </w:r>
    </w:p>
    <w:p w14:paraId="123E1B6E" w14:textId="6F953BBB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proofErr w:type="spellStart"/>
      <w:r w:rsidRPr="00505C4B">
        <w:rPr>
          <w:rFonts w:ascii="Garamond" w:hAnsi="Garamond"/>
          <w:sz w:val="22"/>
          <w:szCs w:val="22"/>
        </w:rPr>
        <w:t>Hoós</w:t>
      </w:r>
      <w:proofErr w:type="spellEnd"/>
      <w:r w:rsidRPr="00505C4B">
        <w:rPr>
          <w:rFonts w:ascii="Garamond" w:hAnsi="Garamond"/>
          <w:sz w:val="22"/>
          <w:szCs w:val="22"/>
        </w:rPr>
        <w:t xml:space="preserve"> Péter</w:t>
      </w:r>
    </w:p>
    <w:p w14:paraId="5D751303" w14:textId="6A1CC496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505C4B">
        <w:rPr>
          <w:rFonts w:ascii="Garamond" w:hAnsi="Garamond"/>
          <w:sz w:val="22"/>
          <w:szCs w:val="22"/>
        </w:rPr>
        <w:t>e-mail:muszak@telki.hu</w:t>
      </w:r>
      <w:proofErr w:type="gramEnd"/>
    </w:p>
    <w:p w14:paraId="7FD9093A" w14:textId="4B2EC044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telefon: +36704297267</w:t>
      </w:r>
    </w:p>
    <w:p w14:paraId="2AD57822" w14:textId="77777777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BCFA175" w14:textId="2D848946" w:rsidR="00A072A0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8</w:t>
      </w:r>
      <w:r w:rsidR="00A072A0" w:rsidRPr="00505C4B">
        <w:rPr>
          <w:rFonts w:ascii="Garamond" w:hAnsi="Garamond"/>
          <w:sz w:val="22"/>
          <w:szCs w:val="22"/>
        </w:rPr>
        <w:t xml:space="preserve">. Felek a jelen Megállapodás aláírásával nyilatkoznak arról, hogy a köztük fennálló jogviszony különösen a Megállapodás tekintetében a jelen megállapodás aláírását megelőző időszakra vonatkozóan egymással szemben </w:t>
      </w:r>
      <w:proofErr w:type="spellStart"/>
      <w:r w:rsidR="00A072A0" w:rsidRPr="00505C4B">
        <w:rPr>
          <w:rFonts w:ascii="Garamond" w:hAnsi="Garamond"/>
          <w:sz w:val="22"/>
          <w:szCs w:val="22"/>
        </w:rPr>
        <w:t>teljeskörűen</w:t>
      </w:r>
      <w:proofErr w:type="spellEnd"/>
      <w:r w:rsidR="00A072A0" w:rsidRPr="00505C4B">
        <w:rPr>
          <w:rFonts w:ascii="Garamond" w:hAnsi="Garamond"/>
          <w:sz w:val="22"/>
          <w:szCs w:val="22"/>
        </w:rPr>
        <w:t xml:space="preserve"> elszámoltak, egymás irányában semmilyen nemű és mértékű követelésük nincs, erre vonatkozóan pert, egyéb eljárást nem kezdeményeznek.</w:t>
      </w:r>
    </w:p>
    <w:p w14:paraId="718F9CC8" w14:textId="77777777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F47F514" w14:textId="50931E24" w:rsidR="00A072A0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9</w:t>
      </w:r>
      <w:r w:rsidR="00A072A0" w:rsidRPr="00505C4B">
        <w:rPr>
          <w:rFonts w:ascii="Garamond" w:hAnsi="Garamond"/>
          <w:sz w:val="22"/>
          <w:szCs w:val="22"/>
        </w:rPr>
        <w:t>. Felek aláírói kijelentik, hogy jelen Megállapodás aláírásához szükséges valamennyi engedéllyel és felhatalmazással rendelkeznek, jognyilatkozatuk megtételében sem korlátozva, sem akadályozva nincsenek.</w:t>
      </w:r>
    </w:p>
    <w:p w14:paraId="28987CCD" w14:textId="77777777" w:rsidR="00A072A0" w:rsidRPr="00505C4B" w:rsidRDefault="00A072A0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0774C175" w14:textId="51A98F9E" w:rsidR="00413C17" w:rsidRPr="00505C4B" w:rsidRDefault="000B3DAE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>10</w:t>
      </w:r>
      <w:r w:rsidR="00A072A0" w:rsidRPr="00505C4B">
        <w:rPr>
          <w:rFonts w:ascii="Garamond" w:hAnsi="Garamond"/>
          <w:sz w:val="22"/>
          <w:szCs w:val="22"/>
        </w:rPr>
        <w:t>. Felek megállapodnak</w:t>
      </w:r>
      <w:r w:rsidR="00413C17" w:rsidRPr="00505C4B">
        <w:rPr>
          <w:rFonts w:ascii="Garamond" w:hAnsi="Garamond"/>
          <w:sz w:val="22"/>
          <w:szCs w:val="22"/>
        </w:rPr>
        <w:t xml:space="preserve">, hogy jelen Megállapodással kapcsolatos jogvitáikat egymással békés, tárgyalásos úton kísérlik meg rendezni. Jelen Megállapodásban nem szabályozott kérdésekben a Polgári Törvénykönyvről szóló 2013. évi V. törvény (Ptk.) szabályai az irányadók. </w:t>
      </w:r>
    </w:p>
    <w:p w14:paraId="3F0FF188" w14:textId="77777777" w:rsidR="00413C17" w:rsidRPr="00505C4B" w:rsidRDefault="00413C1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7D0B42AB" w14:textId="0FE70F29" w:rsidR="00413C17" w:rsidRDefault="00413C1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 xml:space="preserve">A Megállapodás jelen </w:t>
      </w:r>
      <w:r w:rsidR="00505C4B" w:rsidRPr="00505C4B">
        <w:rPr>
          <w:rFonts w:ascii="Garamond" w:hAnsi="Garamond"/>
          <w:sz w:val="22"/>
          <w:szCs w:val="22"/>
        </w:rPr>
        <w:t xml:space="preserve">módosítással </w:t>
      </w:r>
      <w:r w:rsidRPr="00505C4B">
        <w:rPr>
          <w:rFonts w:ascii="Garamond" w:hAnsi="Garamond"/>
          <w:sz w:val="22"/>
          <w:szCs w:val="22"/>
        </w:rPr>
        <w:t>nem érintett rendelkezései továbbra is változatlanul hatályban maradnak.</w:t>
      </w:r>
    </w:p>
    <w:p w14:paraId="6CD596C8" w14:textId="77777777" w:rsidR="00505C4B" w:rsidRDefault="00505C4B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70DB30C" w14:textId="77777777" w:rsidR="00505C4B" w:rsidRDefault="00505C4B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338845F2" w14:textId="77777777" w:rsidR="00505C4B" w:rsidRDefault="00505C4B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50A36647" w14:textId="77777777" w:rsidR="00505C4B" w:rsidRPr="00505C4B" w:rsidRDefault="00505C4B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741C79A" w14:textId="77777777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p w14:paraId="62C8C8DD" w14:textId="77777777" w:rsidR="00092707" w:rsidRPr="00505C4B" w:rsidRDefault="0009270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13C17" w:rsidRPr="00505C4B" w14:paraId="57CA51B6" w14:textId="77777777" w:rsidTr="00505C4B">
        <w:trPr>
          <w:trHeight w:val="115"/>
        </w:trPr>
        <w:tc>
          <w:tcPr>
            <w:tcW w:w="4531" w:type="dxa"/>
          </w:tcPr>
          <w:p w14:paraId="46AFAB90" w14:textId="121A0FC2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05C4B">
              <w:rPr>
                <w:rFonts w:ascii="Garamond" w:hAnsi="Garamond"/>
                <w:sz w:val="22"/>
                <w:szCs w:val="22"/>
              </w:rPr>
              <w:t xml:space="preserve">Budapest, 2025. </w:t>
            </w:r>
            <w:r w:rsidR="002575B2" w:rsidRPr="00505C4B">
              <w:rPr>
                <w:rFonts w:ascii="Garamond" w:hAnsi="Garamond"/>
                <w:sz w:val="22"/>
                <w:szCs w:val="22"/>
              </w:rPr>
              <w:t>május</w:t>
            </w:r>
            <w:r w:rsidRPr="00505C4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505C4B">
              <w:rPr>
                <w:rFonts w:ascii="Garamond" w:hAnsi="Garamond"/>
                <w:sz w:val="22"/>
                <w:szCs w:val="22"/>
              </w:rPr>
              <w:t xml:space="preserve">„  </w:t>
            </w:r>
            <w:proofErr w:type="gramEnd"/>
            <w:r w:rsidRPr="00505C4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505C4B">
              <w:rPr>
                <w:rFonts w:ascii="Garamond" w:hAnsi="Garamond"/>
                <w:sz w:val="22"/>
                <w:szCs w:val="22"/>
              </w:rPr>
              <w:t xml:space="preserve">   „</w:t>
            </w:r>
            <w:proofErr w:type="gramEnd"/>
          </w:p>
        </w:tc>
        <w:tc>
          <w:tcPr>
            <w:tcW w:w="4531" w:type="dxa"/>
          </w:tcPr>
          <w:p w14:paraId="5C558489" w14:textId="0425F55C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05C4B">
              <w:rPr>
                <w:rFonts w:ascii="Garamond" w:hAnsi="Garamond"/>
                <w:sz w:val="22"/>
                <w:szCs w:val="22"/>
              </w:rPr>
              <w:t xml:space="preserve">Telki, 2025. </w:t>
            </w:r>
            <w:r w:rsidR="002575B2" w:rsidRPr="00505C4B">
              <w:rPr>
                <w:rFonts w:ascii="Garamond" w:hAnsi="Garamond"/>
                <w:sz w:val="22"/>
                <w:szCs w:val="22"/>
              </w:rPr>
              <w:t>május</w:t>
            </w:r>
            <w:r w:rsidRPr="00505C4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505C4B">
              <w:rPr>
                <w:rFonts w:ascii="Garamond" w:hAnsi="Garamond"/>
                <w:sz w:val="22"/>
                <w:szCs w:val="22"/>
              </w:rPr>
              <w:t xml:space="preserve">„  </w:t>
            </w:r>
            <w:proofErr w:type="gramEnd"/>
            <w:r w:rsidRPr="00505C4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gramStart"/>
            <w:r w:rsidRPr="00505C4B">
              <w:rPr>
                <w:rFonts w:ascii="Garamond" w:hAnsi="Garamond"/>
                <w:sz w:val="22"/>
                <w:szCs w:val="22"/>
              </w:rPr>
              <w:t xml:space="preserve">   „</w:t>
            </w:r>
            <w:proofErr w:type="gramEnd"/>
          </w:p>
        </w:tc>
      </w:tr>
      <w:tr w:rsidR="00413C17" w:rsidRPr="00505C4B" w14:paraId="54167D1A" w14:textId="77777777" w:rsidTr="00505C4B">
        <w:tc>
          <w:tcPr>
            <w:tcW w:w="4531" w:type="dxa"/>
          </w:tcPr>
          <w:p w14:paraId="520A35A6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900038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4F09DB7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07AD9A13" w14:textId="7240F551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05C4B">
              <w:rPr>
                <w:rFonts w:ascii="Garamond" w:hAnsi="Garamond"/>
                <w:sz w:val="22"/>
                <w:szCs w:val="22"/>
              </w:rPr>
              <w:t>____________________________________</w:t>
            </w:r>
          </w:p>
        </w:tc>
        <w:tc>
          <w:tcPr>
            <w:tcW w:w="4531" w:type="dxa"/>
          </w:tcPr>
          <w:p w14:paraId="23CA2145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1FBC66F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F77FA25" w14:textId="77777777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29FC6E0C" w14:textId="79B774E6" w:rsidR="00413C17" w:rsidRPr="00505C4B" w:rsidRDefault="00413C17" w:rsidP="00413C17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505C4B">
              <w:rPr>
                <w:rFonts w:ascii="Garamond" w:hAnsi="Garamond"/>
                <w:sz w:val="22"/>
                <w:szCs w:val="22"/>
              </w:rPr>
              <w:t>___________________________________</w:t>
            </w:r>
          </w:p>
        </w:tc>
      </w:tr>
      <w:tr w:rsidR="00413C17" w:rsidRPr="00505C4B" w14:paraId="6DF91C98" w14:textId="77777777" w:rsidTr="00505C4B">
        <w:tc>
          <w:tcPr>
            <w:tcW w:w="4531" w:type="dxa"/>
          </w:tcPr>
          <w:p w14:paraId="7DCA37DE" w14:textId="6CD1F675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>JCDecaux Hungary Zrt. képviseletében</w:t>
            </w:r>
          </w:p>
        </w:tc>
        <w:tc>
          <w:tcPr>
            <w:tcW w:w="4531" w:type="dxa"/>
          </w:tcPr>
          <w:p w14:paraId="51CE2F4A" w14:textId="5A7EA8D9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>Telki Község Önkormányzata</w:t>
            </w:r>
          </w:p>
        </w:tc>
      </w:tr>
      <w:tr w:rsidR="00413C17" w:rsidRPr="00505C4B" w14:paraId="0B6B9947" w14:textId="77777777" w:rsidTr="00505C4B">
        <w:tc>
          <w:tcPr>
            <w:tcW w:w="4531" w:type="dxa"/>
          </w:tcPr>
          <w:p w14:paraId="5E2C3A68" w14:textId="77777777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 xml:space="preserve">Jamniczky Tímea vezérigazgató és </w:t>
            </w:r>
          </w:p>
          <w:p w14:paraId="08CAF6F2" w14:textId="1817A546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>Dede László pénzügyi igazgató</w:t>
            </w:r>
          </w:p>
        </w:tc>
        <w:tc>
          <w:tcPr>
            <w:tcW w:w="4531" w:type="dxa"/>
          </w:tcPr>
          <w:p w14:paraId="2D116649" w14:textId="77777777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>Deltai Károly</w:t>
            </w:r>
          </w:p>
          <w:p w14:paraId="6D7061FA" w14:textId="0B64E5EC" w:rsidR="00413C17" w:rsidRPr="00505C4B" w:rsidRDefault="00413C17" w:rsidP="00413C17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505C4B">
              <w:rPr>
                <w:rFonts w:ascii="Garamond" w:hAnsi="Garamond"/>
                <w:b/>
                <w:bCs/>
                <w:sz w:val="22"/>
                <w:szCs w:val="22"/>
              </w:rPr>
              <w:t>polgármester</w:t>
            </w:r>
          </w:p>
        </w:tc>
      </w:tr>
    </w:tbl>
    <w:p w14:paraId="1536C2E6" w14:textId="77777777" w:rsidR="00413C17" w:rsidRPr="00505C4B" w:rsidRDefault="00413C17" w:rsidP="00413C17">
      <w:pPr>
        <w:spacing w:after="0" w:line="24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50746270" w14:textId="607E4841" w:rsidR="00413C17" w:rsidRPr="00505C4B" w:rsidRDefault="00413C17" w:rsidP="00413C17">
      <w:pPr>
        <w:spacing w:after="0" w:line="240" w:lineRule="auto"/>
        <w:jc w:val="both"/>
        <w:rPr>
          <w:rFonts w:ascii="Garamond" w:hAnsi="Garamond"/>
          <w:sz w:val="22"/>
          <w:szCs w:val="22"/>
        </w:rPr>
      </w:pPr>
      <w:r w:rsidRPr="00505C4B">
        <w:rPr>
          <w:rFonts w:ascii="Garamond" w:hAnsi="Garamond"/>
          <w:sz w:val="22"/>
          <w:szCs w:val="22"/>
        </w:rPr>
        <w:tab/>
      </w:r>
      <w:r w:rsidRPr="00505C4B">
        <w:rPr>
          <w:rFonts w:ascii="Garamond" w:hAnsi="Garamond"/>
          <w:sz w:val="22"/>
          <w:szCs w:val="22"/>
        </w:rPr>
        <w:tab/>
      </w:r>
      <w:r w:rsidRPr="00505C4B">
        <w:rPr>
          <w:rFonts w:ascii="Garamond" w:hAnsi="Garamond"/>
          <w:sz w:val="22"/>
          <w:szCs w:val="22"/>
        </w:rPr>
        <w:tab/>
      </w:r>
      <w:r w:rsidRPr="00505C4B">
        <w:rPr>
          <w:rFonts w:ascii="Garamond" w:hAnsi="Garamond"/>
          <w:sz w:val="22"/>
          <w:szCs w:val="22"/>
        </w:rPr>
        <w:tab/>
      </w:r>
      <w:r w:rsidRPr="00505C4B">
        <w:rPr>
          <w:rFonts w:ascii="Garamond" w:hAnsi="Garamond"/>
          <w:sz w:val="22"/>
          <w:szCs w:val="22"/>
        </w:rPr>
        <w:tab/>
      </w:r>
    </w:p>
    <w:sectPr w:rsidR="00413C17" w:rsidRPr="00505C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6C52" w14:textId="77777777" w:rsidR="00741EFC" w:rsidRDefault="00741EFC" w:rsidP="00413C17">
      <w:pPr>
        <w:spacing w:after="0" w:line="240" w:lineRule="auto"/>
      </w:pPr>
      <w:r>
        <w:separator/>
      </w:r>
    </w:p>
  </w:endnote>
  <w:endnote w:type="continuationSeparator" w:id="0">
    <w:p w14:paraId="280FBA6D" w14:textId="77777777" w:rsidR="00741EFC" w:rsidRDefault="00741EFC" w:rsidP="0041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2936469"/>
      <w:docPartObj>
        <w:docPartGallery w:val="Page Numbers (Bottom of Page)"/>
        <w:docPartUnique/>
      </w:docPartObj>
    </w:sdtPr>
    <w:sdtEndPr/>
    <w:sdtContent>
      <w:p w14:paraId="1D6743BF" w14:textId="28E0A8C3" w:rsidR="00413C17" w:rsidRDefault="00413C1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1AB6A9" w14:textId="77777777" w:rsidR="00413C17" w:rsidRDefault="00413C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81A9A" w14:textId="77777777" w:rsidR="00741EFC" w:rsidRDefault="00741EFC" w:rsidP="00413C17">
      <w:pPr>
        <w:spacing w:after="0" w:line="240" w:lineRule="auto"/>
      </w:pPr>
      <w:r>
        <w:separator/>
      </w:r>
    </w:p>
  </w:footnote>
  <w:footnote w:type="continuationSeparator" w:id="0">
    <w:p w14:paraId="4A97AED5" w14:textId="77777777" w:rsidR="00741EFC" w:rsidRDefault="00741EFC" w:rsidP="00413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62EC"/>
    <w:multiLevelType w:val="hybridMultilevel"/>
    <w:tmpl w:val="658042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42181"/>
    <w:multiLevelType w:val="hybridMultilevel"/>
    <w:tmpl w:val="58369A84"/>
    <w:lvl w:ilvl="0" w:tplc="561AABFC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1AAD"/>
    <w:multiLevelType w:val="hybridMultilevel"/>
    <w:tmpl w:val="4694F190"/>
    <w:lvl w:ilvl="0" w:tplc="CD0868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DCE"/>
    <w:multiLevelType w:val="hybridMultilevel"/>
    <w:tmpl w:val="70AA906A"/>
    <w:lvl w:ilvl="0" w:tplc="215E8FE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82BA6"/>
    <w:multiLevelType w:val="multilevel"/>
    <w:tmpl w:val="5998A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347BD2"/>
    <w:multiLevelType w:val="hybridMultilevel"/>
    <w:tmpl w:val="8B76A73E"/>
    <w:lvl w:ilvl="0" w:tplc="EAAC5BA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7934">
    <w:abstractNumId w:val="4"/>
  </w:num>
  <w:num w:numId="2" w16cid:durableId="906260056">
    <w:abstractNumId w:val="2"/>
  </w:num>
  <w:num w:numId="3" w16cid:durableId="963004109">
    <w:abstractNumId w:val="5"/>
  </w:num>
  <w:num w:numId="4" w16cid:durableId="1882092592">
    <w:abstractNumId w:val="0"/>
  </w:num>
  <w:num w:numId="5" w16cid:durableId="1425029387">
    <w:abstractNumId w:val="3"/>
  </w:num>
  <w:num w:numId="6" w16cid:durableId="1847597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50"/>
    <w:rsid w:val="00023BE2"/>
    <w:rsid w:val="0004618B"/>
    <w:rsid w:val="00092707"/>
    <w:rsid w:val="000B3DAE"/>
    <w:rsid w:val="000B4BAC"/>
    <w:rsid w:val="000D062E"/>
    <w:rsid w:val="00104289"/>
    <w:rsid w:val="00106027"/>
    <w:rsid w:val="001302B9"/>
    <w:rsid w:val="001C5510"/>
    <w:rsid w:val="002575B2"/>
    <w:rsid w:val="002726AF"/>
    <w:rsid w:val="00292883"/>
    <w:rsid w:val="002B362A"/>
    <w:rsid w:val="002D108D"/>
    <w:rsid w:val="003A7585"/>
    <w:rsid w:val="00413C17"/>
    <w:rsid w:val="004B3A93"/>
    <w:rsid w:val="004B6D43"/>
    <w:rsid w:val="00505C4B"/>
    <w:rsid w:val="0063613D"/>
    <w:rsid w:val="006445AE"/>
    <w:rsid w:val="0065278A"/>
    <w:rsid w:val="0068029F"/>
    <w:rsid w:val="00682831"/>
    <w:rsid w:val="006A1EBB"/>
    <w:rsid w:val="006D4965"/>
    <w:rsid w:val="00741EFC"/>
    <w:rsid w:val="007C5A50"/>
    <w:rsid w:val="00804CE4"/>
    <w:rsid w:val="00807264"/>
    <w:rsid w:val="00882A59"/>
    <w:rsid w:val="009453C4"/>
    <w:rsid w:val="009503D9"/>
    <w:rsid w:val="009F26DA"/>
    <w:rsid w:val="00A072A0"/>
    <w:rsid w:val="00A46CDF"/>
    <w:rsid w:val="00A622E6"/>
    <w:rsid w:val="00B67ABB"/>
    <w:rsid w:val="00C22696"/>
    <w:rsid w:val="00C94540"/>
    <w:rsid w:val="00D73554"/>
    <w:rsid w:val="00D83BFD"/>
    <w:rsid w:val="00DB7DE0"/>
    <w:rsid w:val="00E17B31"/>
    <w:rsid w:val="00F41774"/>
    <w:rsid w:val="00F6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5788"/>
  <w15:chartTrackingRefBased/>
  <w15:docId w15:val="{43285B60-1F39-46FE-8D17-D3A3FF28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C5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C5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5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C5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C5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C5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C5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C5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C5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C5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C5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C5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C5A5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C5A5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C5A5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C5A5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C5A5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C5A5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C5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C5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C5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C5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C5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C5A5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C5A5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C5A5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C5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C5A5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C5A50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072A0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72A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41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3C17"/>
  </w:style>
  <w:style w:type="paragraph" w:styleId="llb">
    <w:name w:val="footer"/>
    <w:basedOn w:val="Norml"/>
    <w:link w:val="llbChar"/>
    <w:uiPriority w:val="99"/>
    <w:unhideWhenUsed/>
    <w:rsid w:val="0041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3C17"/>
  </w:style>
  <w:style w:type="table" w:styleId="Rcsostblzat">
    <w:name w:val="Table Grid"/>
    <w:basedOn w:val="Normltblzat"/>
    <w:uiPriority w:val="39"/>
    <w:rsid w:val="00413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417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177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177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17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1774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B3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A7516-E8D6-4B58-B928-9BE1819D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Zita</dc:creator>
  <cp:keywords/>
  <dc:description/>
  <cp:lastModifiedBy>Mónika Lack</cp:lastModifiedBy>
  <cp:revision>2</cp:revision>
  <dcterms:created xsi:type="dcterms:W3CDTF">2025-05-15T08:34:00Z</dcterms:created>
  <dcterms:modified xsi:type="dcterms:W3CDTF">2025-05-15T08:34:00Z</dcterms:modified>
</cp:coreProperties>
</file>